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d8a27372648fb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11.4.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7), Hovězí  pečeně po italsku (1),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7), Brambory, Kuře na způsob bažanta (1, 6)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12.4.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kmínová s bramborem (1, 9), Těstovinový nákyp s jablky a tvarohem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kmínová s bramborem (1, 9), Vepřový guláš segedínský (1, 7), Knedlík kynutý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13.4.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krupicovými nočky (1, 3, 9), Kanadské kuře (1, 7), Kaše bramborová (7), 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krupicovými nočky (1, 3, 9), Vepřové nudličky Iris, 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14.4.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9), Špenát dušený (1, 3), Vepřové výpečky (1), Knedlík bramborový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9), Kynuté knedlíky s ovocem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15.4.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9), Rybí filé přírodní (7), Kaše bramborová (7), 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16.4.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hvězdičkami (1, 3, 9), Omáčka koprová (1, 7), Volí oko (3),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17.4.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9), Kuřecí řízek obrácený (1, 3), Kaše bramborová (7), Kompot dýňový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11.4.2022 do 17.4.2022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